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F76" w:rsidRDefault="001B594D">
      <w:pPr>
        <w:rPr>
          <w:rFonts w:ascii="Georgia" w:hAnsi="Georgia"/>
          <w:sz w:val="24"/>
          <w:szCs w:val="24"/>
        </w:rPr>
      </w:pPr>
      <w:r w:rsidRPr="00A7191A">
        <w:rPr>
          <w:noProof/>
          <w:sz w:val="32"/>
          <w:szCs w:val="32"/>
        </w:rPr>
        <w:drawing>
          <wp:anchor distT="0" distB="0" distL="114300" distR="114300" simplePos="0" relativeHeight="251658240" behindDoc="0" locked="0" layoutInCell="1" allowOverlap="1" wp14:anchorId="4B620ACE" wp14:editId="0B456458">
            <wp:simplePos x="0" y="0"/>
            <wp:positionH relativeFrom="column">
              <wp:posOffset>0</wp:posOffset>
            </wp:positionH>
            <wp:positionV relativeFrom="paragraph">
              <wp:posOffset>1270</wp:posOffset>
            </wp:positionV>
            <wp:extent cx="1606550" cy="111379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il Pasricha.jpg"/>
                    <pic:cNvPicPr/>
                  </pic:nvPicPr>
                  <pic:blipFill>
                    <a:blip r:embed="rId8">
                      <a:extLst>
                        <a:ext uri="{28A0092B-C50C-407E-A947-70E740481C1C}">
                          <a14:useLocalDpi xmlns:a14="http://schemas.microsoft.com/office/drawing/2010/main" val="0"/>
                        </a:ext>
                      </a:extLst>
                    </a:blip>
                    <a:stretch>
                      <a:fillRect/>
                    </a:stretch>
                  </pic:blipFill>
                  <pic:spPr>
                    <a:xfrm>
                      <a:off x="0" y="0"/>
                      <a:ext cx="1606550" cy="1113790"/>
                    </a:xfrm>
                    <a:prstGeom prst="rect">
                      <a:avLst/>
                    </a:prstGeom>
                  </pic:spPr>
                </pic:pic>
              </a:graphicData>
            </a:graphic>
            <wp14:sizeRelH relativeFrom="page">
              <wp14:pctWidth>0</wp14:pctWidth>
            </wp14:sizeRelH>
            <wp14:sizeRelV relativeFrom="page">
              <wp14:pctHeight>0</wp14:pctHeight>
            </wp14:sizeRelV>
          </wp:anchor>
        </w:drawing>
      </w:r>
      <w:r w:rsidRPr="00A7191A">
        <w:rPr>
          <w:rFonts w:ascii="Georgia" w:hAnsi="Georgia"/>
          <w:sz w:val="32"/>
          <w:szCs w:val="32"/>
        </w:rPr>
        <w:t xml:space="preserve">Neil </w:t>
      </w:r>
      <w:proofErr w:type="spellStart"/>
      <w:r w:rsidRPr="00A7191A">
        <w:rPr>
          <w:rFonts w:ascii="Georgia" w:hAnsi="Georgia"/>
          <w:sz w:val="32"/>
          <w:szCs w:val="32"/>
        </w:rPr>
        <w:t>Pasricha’s</w:t>
      </w:r>
      <w:proofErr w:type="spellEnd"/>
      <w:r w:rsidRPr="001B594D">
        <w:rPr>
          <w:rFonts w:ascii="Georgia" w:hAnsi="Georgia"/>
          <w:sz w:val="24"/>
          <w:szCs w:val="24"/>
        </w:rPr>
        <w:t xml:space="preserve"> </w:t>
      </w:r>
      <w:r>
        <w:rPr>
          <w:rFonts w:ascii="Georgia" w:hAnsi="Georgia"/>
          <w:sz w:val="24"/>
          <w:szCs w:val="24"/>
        </w:rPr>
        <w:t xml:space="preserve">shares the impetus for his very </w:t>
      </w:r>
      <w:r w:rsidRPr="001B594D">
        <w:rPr>
          <w:rFonts w:ascii="Georgia" w:hAnsi="Georgia"/>
          <w:sz w:val="24"/>
          <w:szCs w:val="24"/>
        </w:rPr>
        <w:t xml:space="preserve">successful </w:t>
      </w:r>
      <w:r w:rsidRPr="00380425">
        <w:rPr>
          <w:rFonts w:ascii="Georgia" w:hAnsi="Georgia"/>
          <w:b/>
          <w:sz w:val="32"/>
          <w:szCs w:val="32"/>
        </w:rPr>
        <w:t>blog</w:t>
      </w:r>
      <w:r w:rsidRPr="001B594D">
        <w:rPr>
          <w:rFonts w:ascii="Georgia" w:hAnsi="Georgia"/>
          <w:sz w:val="24"/>
          <w:szCs w:val="24"/>
        </w:rPr>
        <w:t xml:space="preserve"> “1000 Awesome Things” </w:t>
      </w:r>
      <w:hyperlink r:id="rId9" w:history="1">
        <w:r w:rsidRPr="001B594D">
          <w:rPr>
            <w:rStyle w:val="Hyperlink"/>
            <w:rFonts w:ascii="Georgia" w:hAnsi="Georgia"/>
            <w:sz w:val="24"/>
            <w:szCs w:val="24"/>
          </w:rPr>
          <w:t>http://1000awesomethings.com/</w:t>
        </w:r>
      </w:hyperlink>
      <w:r w:rsidRPr="001B594D">
        <w:rPr>
          <w:rFonts w:ascii="Georgia" w:hAnsi="Georgia"/>
          <w:sz w:val="24"/>
          <w:szCs w:val="24"/>
        </w:rPr>
        <w:t xml:space="preserve"> </w:t>
      </w:r>
      <w:r>
        <w:rPr>
          <w:rFonts w:ascii="Georgia" w:hAnsi="Georgia"/>
          <w:sz w:val="24"/>
          <w:szCs w:val="24"/>
        </w:rPr>
        <w:t xml:space="preserve">(76.5 shares) </w:t>
      </w:r>
      <w:r w:rsidRPr="001B594D">
        <w:rPr>
          <w:rFonts w:ascii="Georgia" w:hAnsi="Georgia"/>
          <w:sz w:val="24"/>
          <w:szCs w:val="24"/>
        </w:rPr>
        <w:t xml:space="preserve">in his </w:t>
      </w:r>
      <w:r w:rsidRPr="00380425">
        <w:rPr>
          <w:rFonts w:ascii="Georgia" w:hAnsi="Georgia"/>
          <w:b/>
          <w:sz w:val="28"/>
          <w:szCs w:val="28"/>
        </w:rPr>
        <w:t>TED Talk</w:t>
      </w:r>
      <w:r w:rsidRPr="001B594D">
        <w:rPr>
          <w:rFonts w:ascii="Georgia" w:hAnsi="Georgia"/>
          <w:sz w:val="24"/>
          <w:szCs w:val="24"/>
        </w:rPr>
        <w:t xml:space="preserve">: “The 3 A’s of Awesome” </w:t>
      </w:r>
      <w:r>
        <w:rPr>
          <w:rFonts w:ascii="Georgia" w:hAnsi="Georgia"/>
          <w:sz w:val="24"/>
          <w:szCs w:val="24"/>
        </w:rPr>
        <w:t xml:space="preserve">(2010) </w:t>
      </w:r>
      <w:hyperlink r:id="rId10" w:history="1">
        <w:r w:rsidRPr="001B594D">
          <w:rPr>
            <w:rStyle w:val="Hyperlink"/>
            <w:rFonts w:ascii="Georgia" w:hAnsi="Georgia"/>
            <w:sz w:val="16"/>
            <w:szCs w:val="16"/>
          </w:rPr>
          <w:t>http://www.ted.com/talks/neil_pasricha_the_3_a_s_of_awesome?language=en</w:t>
        </w:r>
      </w:hyperlink>
      <w:r>
        <w:rPr>
          <w:rFonts w:ascii="Georgia" w:hAnsi="Georgia"/>
          <w:sz w:val="28"/>
          <w:szCs w:val="28"/>
        </w:rPr>
        <w:t xml:space="preserve"> </w:t>
      </w:r>
      <w:r w:rsidRPr="001B594D">
        <w:rPr>
          <w:rFonts w:ascii="Georgia" w:hAnsi="Georgia"/>
          <w:sz w:val="24"/>
          <w:szCs w:val="24"/>
        </w:rPr>
        <w:t>(2.4M+ views)</w:t>
      </w:r>
      <w:r>
        <w:rPr>
          <w:rFonts w:ascii="Georgia" w:hAnsi="Georgia"/>
          <w:sz w:val="24"/>
          <w:szCs w:val="24"/>
        </w:rPr>
        <w:t>.</w:t>
      </w:r>
    </w:p>
    <w:p w:rsidR="001B594D" w:rsidRDefault="0017528C">
      <w:pPr>
        <w:rPr>
          <w:rFonts w:ascii="Georgia" w:hAnsi="Georgia"/>
          <w:sz w:val="24"/>
          <w:szCs w:val="24"/>
        </w:rPr>
      </w:pPr>
      <w:r>
        <w:rPr>
          <w:rFonts w:ascii="Georgia" w:hAnsi="Georgia"/>
          <w:sz w:val="24"/>
          <w:szCs w:val="24"/>
        </w:rPr>
        <w:t xml:space="preserve">In his TED Talk, </w:t>
      </w:r>
      <w:r w:rsidR="001B594D">
        <w:rPr>
          <w:rFonts w:ascii="Georgia" w:hAnsi="Georgia"/>
          <w:sz w:val="24"/>
          <w:szCs w:val="24"/>
        </w:rPr>
        <w:t xml:space="preserve">Neil </w:t>
      </w:r>
      <w:r w:rsidR="00A7191A">
        <w:rPr>
          <w:rFonts w:ascii="Georgia" w:hAnsi="Georgia"/>
          <w:sz w:val="24"/>
          <w:szCs w:val="24"/>
        </w:rPr>
        <w:t>reported</w:t>
      </w:r>
      <w:r w:rsidR="001B594D">
        <w:rPr>
          <w:rFonts w:ascii="Georgia" w:hAnsi="Georgia"/>
          <w:sz w:val="24"/>
          <w:szCs w:val="24"/>
        </w:rPr>
        <w:t xml:space="preserve"> th</w:t>
      </w:r>
      <w:r w:rsidR="00A7191A">
        <w:rPr>
          <w:rFonts w:ascii="Georgia" w:hAnsi="Georgia"/>
          <w:sz w:val="24"/>
          <w:szCs w:val="24"/>
        </w:rPr>
        <w:t>at 50K blogs are started each</w:t>
      </w:r>
      <w:r w:rsidR="001B594D">
        <w:rPr>
          <w:rFonts w:ascii="Georgia" w:hAnsi="Georgia"/>
          <w:sz w:val="24"/>
          <w:szCs w:val="24"/>
        </w:rPr>
        <w:t xml:space="preserve"> day</w:t>
      </w:r>
      <w:r w:rsidR="00A7191A">
        <w:rPr>
          <w:rFonts w:ascii="Georgia" w:hAnsi="Georgia"/>
          <w:sz w:val="24"/>
          <w:szCs w:val="24"/>
        </w:rPr>
        <w:t xml:space="preserve"> (2010)</w:t>
      </w:r>
      <w:r w:rsidR="001B594D">
        <w:rPr>
          <w:rFonts w:ascii="Georgia" w:hAnsi="Georgia"/>
          <w:sz w:val="24"/>
          <w:szCs w:val="24"/>
        </w:rPr>
        <w:t>.  He found</w:t>
      </w:r>
      <w:r>
        <w:rPr>
          <w:rFonts w:ascii="Georgia" w:hAnsi="Georgia"/>
          <w:sz w:val="24"/>
          <w:szCs w:val="24"/>
        </w:rPr>
        <w:t xml:space="preserve"> what he calls the </w:t>
      </w:r>
      <w:r w:rsidR="001B594D">
        <w:rPr>
          <w:rFonts w:ascii="Georgia" w:hAnsi="Georgia"/>
          <w:sz w:val="24"/>
          <w:szCs w:val="24"/>
        </w:rPr>
        <w:t xml:space="preserve">three secrets </w:t>
      </w:r>
      <w:r>
        <w:rPr>
          <w:rFonts w:ascii="Georgia" w:hAnsi="Georgia"/>
          <w:sz w:val="24"/>
          <w:szCs w:val="24"/>
        </w:rPr>
        <w:t xml:space="preserve">to leading an “awesome” life and blogs about those </w:t>
      </w:r>
      <w:r w:rsidR="00A7191A" w:rsidRPr="00380425">
        <w:rPr>
          <w:rFonts w:ascii="Georgia" w:hAnsi="Georgia"/>
          <w:b/>
          <w:i/>
          <w:sz w:val="24"/>
          <w:szCs w:val="24"/>
        </w:rPr>
        <w:t>everyday</w:t>
      </w:r>
      <w:r w:rsidR="00A7191A" w:rsidRPr="00380425">
        <w:rPr>
          <w:rFonts w:ascii="Georgia" w:hAnsi="Georgia"/>
          <w:b/>
          <w:i/>
          <w:sz w:val="24"/>
          <w:szCs w:val="24"/>
        </w:rPr>
        <w:t xml:space="preserve"> </w:t>
      </w:r>
      <w:r w:rsidRPr="00380425">
        <w:rPr>
          <w:rFonts w:ascii="Georgia" w:hAnsi="Georgia"/>
          <w:b/>
          <w:i/>
          <w:sz w:val="24"/>
          <w:szCs w:val="24"/>
        </w:rPr>
        <w:t>things</w:t>
      </w:r>
      <w:r>
        <w:rPr>
          <w:rFonts w:ascii="Georgia" w:hAnsi="Georgia"/>
          <w:sz w:val="24"/>
          <w:szCs w:val="24"/>
        </w:rPr>
        <w:t xml:space="preserve"> that</w:t>
      </w:r>
      <w:r w:rsidR="00A7191A">
        <w:rPr>
          <w:rFonts w:ascii="Georgia" w:hAnsi="Georgia"/>
          <w:sz w:val="24"/>
          <w:szCs w:val="24"/>
        </w:rPr>
        <w:t xml:space="preserve"> have meaning for him</w:t>
      </w:r>
      <w:r>
        <w:rPr>
          <w:rFonts w:ascii="Georgia" w:hAnsi="Georgia"/>
          <w:sz w:val="24"/>
          <w:szCs w:val="24"/>
        </w:rPr>
        <w:t>.</w:t>
      </w:r>
      <w:r w:rsidR="001B594D">
        <w:rPr>
          <w:rFonts w:ascii="Georgia" w:hAnsi="Georgia"/>
          <w:sz w:val="24"/>
          <w:szCs w:val="24"/>
        </w:rPr>
        <w:t xml:space="preserve"> </w:t>
      </w:r>
      <w:r w:rsidR="00435E6D">
        <w:rPr>
          <w:rFonts w:ascii="Georgia" w:hAnsi="Georgia"/>
          <w:sz w:val="24"/>
          <w:szCs w:val="24"/>
        </w:rPr>
        <w:t xml:space="preserve">  On Twitter, Neil is </w:t>
      </w:r>
      <w:r w:rsidR="00435E6D" w:rsidRPr="00A7191A">
        <w:rPr>
          <w:rFonts w:ascii="Georgia" w:hAnsi="Georgia"/>
          <w:i/>
          <w:sz w:val="24"/>
          <w:szCs w:val="24"/>
        </w:rPr>
        <w:t xml:space="preserve">@1000Awesome </w:t>
      </w:r>
      <w:r w:rsidR="00435E6D">
        <w:rPr>
          <w:rFonts w:ascii="Georgia" w:hAnsi="Georgia"/>
          <w:sz w:val="24"/>
          <w:szCs w:val="24"/>
        </w:rPr>
        <w:t>with 26.1K followers.</w:t>
      </w:r>
    </w:p>
    <w:p w:rsidR="002D7024" w:rsidRDefault="002D7024">
      <w:pPr>
        <w:rPr>
          <w:rFonts w:ascii="Georgia" w:hAnsi="Georgia"/>
          <w:sz w:val="24"/>
          <w:szCs w:val="24"/>
        </w:rPr>
      </w:pPr>
      <w:r>
        <w:rPr>
          <w:rFonts w:ascii="Georgia" w:hAnsi="Georgia"/>
          <w:sz w:val="24"/>
          <w:szCs w:val="24"/>
        </w:rPr>
        <w:t xml:space="preserve">____________________________________________________________ </w:t>
      </w:r>
    </w:p>
    <w:p w:rsidR="0017528C" w:rsidRDefault="0017528C">
      <w:pPr>
        <w:rPr>
          <w:rFonts w:ascii="Georgia" w:hAnsi="Georgia"/>
          <w:sz w:val="24"/>
          <w:szCs w:val="24"/>
        </w:rPr>
      </w:pPr>
      <w:r w:rsidRPr="00435E6D">
        <w:rPr>
          <w:rFonts w:ascii="Georgia" w:hAnsi="Georgia"/>
          <w:sz w:val="24"/>
          <w:szCs w:val="24"/>
          <w:u w:val="single"/>
        </w:rPr>
        <w:t>For this assignment</w:t>
      </w:r>
      <w:r>
        <w:rPr>
          <w:rFonts w:ascii="Georgia" w:hAnsi="Georgia"/>
          <w:sz w:val="24"/>
          <w:szCs w:val="24"/>
        </w:rPr>
        <w:t xml:space="preserve">, </w:t>
      </w:r>
      <w:r w:rsidR="00435E6D" w:rsidRPr="00435E6D">
        <w:rPr>
          <w:rFonts w:ascii="Georgia" w:hAnsi="Georgia"/>
          <w:b/>
          <w:sz w:val="24"/>
          <w:szCs w:val="24"/>
        </w:rPr>
        <w:t>READ</w:t>
      </w:r>
      <w:r>
        <w:rPr>
          <w:rFonts w:ascii="Georgia" w:hAnsi="Georgia"/>
          <w:sz w:val="24"/>
          <w:szCs w:val="24"/>
        </w:rPr>
        <w:t xml:space="preserve"> the article “Critical Analysis of Blogging in Public Relations” by Michael Kent, 2008, </w:t>
      </w:r>
      <w:hyperlink r:id="rId11" w:history="1">
        <w:r w:rsidR="00435E6D" w:rsidRPr="00435E6D">
          <w:rPr>
            <w:rStyle w:val="Hyperlink"/>
            <w:rFonts w:ascii="Georgia" w:hAnsi="Georgia"/>
            <w:sz w:val="18"/>
            <w:szCs w:val="18"/>
          </w:rPr>
          <w:t>http://www.sciencedirect.com/science/article/pii/S0363811107001610</w:t>
        </w:r>
      </w:hyperlink>
      <w:r w:rsidR="00435E6D">
        <w:rPr>
          <w:rFonts w:ascii="Georgia" w:hAnsi="Georgia"/>
          <w:sz w:val="24"/>
          <w:szCs w:val="24"/>
        </w:rPr>
        <w:t xml:space="preserve"> .  Explore the concept of “issue framing” and the role of PR professionals as influencers of both “individuals and publics” (35).  Think about one of Kent’s arguments:</w:t>
      </w:r>
    </w:p>
    <w:p w:rsidR="00435E6D" w:rsidRDefault="00435E6D" w:rsidP="00435E6D">
      <w:pPr>
        <w:ind w:left="720"/>
        <w:rPr>
          <w:rFonts w:ascii="Georgia" w:hAnsi="Georgia"/>
          <w:sz w:val="20"/>
          <w:szCs w:val="20"/>
        </w:rPr>
      </w:pPr>
      <w:r w:rsidRPr="00435E6D">
        <w:rPr>
          <w:rFonts w:ascii="Georgia" w:hAnsi="Georgia"/>
          <w:sz w:val="20"/>
          <w:szCs w:val="20"/>
        </w:rPr>
        <w:t>Allowing or encouraging visitors to an organization’s web site to participate in how online news and information is framed is possibly the greatest strength of blogs and the feature of the most importance to public relations practitioners</w:t>
      </w:r>
      <w:r>
        <w:rPr>
          <w:rFonts w:ascii="Georgia" w:hAnsi="Georgia"/>
          <w:sz w:val="20"/>
          <w:szCs w:val="20"/>
        </w:rPr>
        <w:t>. (35)</w:t>
      </w:r>
    </w:p>
    <w:p w:rsidR="002D7024" w:rsidRPr="00435E6D" w:rsidRDefault="002D7024" w:rsidP="002D7024">
      <w:pPr>
        <w:rPr>
          <w:rFonts w:ascii="Georgia" w:hAnsi="Georgia"/>
          <w:sz w:val="20"/>
          <w:szCs w:val="20"/>
        </w:rPr>
      </w:pPr>
      <w:r>
        <w:rPr>
          <w:rFonts w:ascii="Georgia" w:hAnsi="Georgia"/>
          <w:sz w:val="20"/>
          <w:szCs w:val="20"/>
        </w:rPr>
        <w:t>________________________________________________________________________</w:t>
      </w:r>
    </w:p>
    <w:p w:rsidR="0017528C" w:rsidRDefault="005066C8">
      <w:pPr>
        <w:rPr>
          <w:rFonts w:ascii="Georgia" w:hAnsi="Georgia"/>
          <w:sz w:val="24"/>
          <w:szCs w:val="24"/>
        </w:rPr>
      </w:pPr>
      <w:r>
        <w:rPr>
          <w:rFonts w:ascii="Georgia" w:hAnsi="Georgia"/>
          <w:b/>
          <w:sz w:val="24"/>
          <w:szCs w:val="24"/>
        </w:rPr>
        <w:t>WRITING</w:t>
      </w:r>
      <w:r w:rsidR="00380425">
        <w:rPr>
          <w:rFonts w:ascii="Georgia" w:hAnsi="Georgia"/>
          <w:b/>
          <w:sz w:val="24"/>
          <w:szCs w:val="24"/>
        </w:rPr>
        <w:t xml:space="preserve"> Assignment</w:t>
      </w:r>
      <w:r w:rsidR="00435E6D" w:rsidRPr="00435E6D">
        <w:rPr>
          <w:rFonts w:ascii="Georgia" w:hAnsi="Georgia"/>
          <w:b/>
          <w:sz w:val="24"/>
          <w:szCs w:val="24"/>
        </w:rPr>
        <w:t>:</w:t>
      </w:r>
      <w:r w:rsidR="00435E6D">
        <w:rPr>
          <w:rFonts w:ascii="Georgia" w:hAnsi="Georgia"/>
          <w:sz w:val="24"/>
          <w:szCs w:val="24"/>
        </w:rPr>
        <w:t xml:space="preserve">  S</w:t>
      </w:r>
      <w:r w:rsidR="0017528C">
        <w:rPr>
          <w:rFonts w:ascii="Georgia" w:hAnsi="Georgia"/>
          <w:sz w:val="24"/>
          <w:szCs w:val="24"/>
        </w:rPr>
        <w:t>earch for two blogs</w:t>
      </w:r>
      <w:r w:rsidR="00435E6D">
        <w:rPr>
          <w:rFonts w:ascii="Georgia" w:hAnsi="Georgia"/>
          <w:sz w:val="24"/>
          <w:szCs w:val="24"/>
        </w:rPr>
        <w:t xml:space="preserve"> and rhetorically analyze them</w:t>
      </w:r>
      <w:r w:rsidR="002D7024">
        <w:rPr>
          <w:rFonts w:ascii="Georgia" w:hAnsi="Georgia"/>
          <w:sz w:val="24"/>
          <w:szCs w:val="24"/>
        </w:rPr>
        <w:t xml:space="preserve"> using rhetorical elements we have discussed in class</w:t>
      </w:r>
      <w:r w:rsidR="0017528C">
        <w:rPr>
          <w:rFonts w:ascii="Georgia" w:hAnsi="Georgia"/>
          <w:sz w:val="24"/>
          <w:szCs w:val="24"/>
        </w:rPr>
        <w:t xml:space="preserve">.  </w:t>
      </w:r>
    </w:p>
    <w:p w:rsidR="0017528C" w:rsidRDefault="0017528C">
      <w:pPr>
        <w:rPr>
          <w:rFonts w:ascii="Georgia" w:hAnsi="Georgia"/>
          <w:sz w:val="24"/>
          <w:szCs w:val="24"/>
        </w:rPr>
      </w:pPr>
      <w:r>
        <w:rPr>
          <w:rFonts w:ascii="Georgia" w:hAnsi="Georgia"/>
          <w:sz w:val="24"/>
          <w:szCs w:val="24"/>
        </w:rPr>
        <w:t>1) The first blog needs to be an inspirational</w:t>
      </w:r>
      <w:r w:rsidR="00380425">
        <w:rPr>
          <w:rFonts w:ascii="Georgia" w:hAnsi="Georgia"/>
          <w:sz w:val="24"/>
          <w:szCs w:val="24"/>
        </w:rPr>
        <w:t xml:space="preserve"> or informational</w:t>
      </w:r>
      <w:r>
        <w:rPr>
          <w:rFonts w:ascii="Georgia" w:hAnsi="Georgia"/>
          <w:sz w:val="24"/>
          <w:szCs w:val="24"/>
        </w:rPr>
        <w:t xml:space="preserve"> blog, written by a person like Neil, who started the blog to </w:t>
      </w:r>
      <w:r w:rsidR="00BD0746">
        <w:rPr>
          <w:rFonts w:ascii="Georgia" w:hAnsi="Georgia"/>
          <w:sz w:val="24"/>
          <w:szCs w:val="24"/>
        </w:rPr>
        <w:t>share personal</w:t>
      </w:r>
      <w:r w:rsidR="005066C8">
        <w:rPr>
          <w:rFonts w:ascii="Georgia" w:hAnsi="Georgia"/>
          <w:sz w:val="24"/>
          <w:szCs w:val="24"/>
        </w:rPr>
        <w:t xml:space="preserve"> insights with</w:t>
      </w:r>
      <w:r>
        <w:rPr>
          <w:rFonts w:ascii="Georgia" w:hAnsi="Georgia"/>
          <w:sz w:val="24"/>
          <w:szCs w:val="24"/>
        </w:rPr>
        <w:t xml:space="preserve"> other people</w:t>
      </w:r>
      <w:r w:rsidR="00380425">
        <w:rPr>
          <w:rFonts w:ascii="Georgia" w:hAnsi="Georgia"/>
          <w:sz w:val="24"/>
          <w:szCs w:val="24"/>
        </w:rPr>
        <w:t xml:space="preserve"> or to help people improve their lives in some way</w:t>
      </w:r>
      <w:r>
        <w:rPr>
          <w:rFonts w:ascii="Georgia" w:hAnsi="Georgia"/>
          <w:sz w:val="24"/>
          <w:szCs w:val="24"/>
        </w:rPr>
        <w:t>.</w:t>
      </w:r>
    </w:p>
    <w:p w:rsidR="0017528C" w:rsidRDefault="0017528C">
      <w:pPr>
        <w:rPr>
          <w:rFonts w:ascii="Georgia" w:hAnsi="Georgia"/>
          <w:sz w:val="24"/>
          <w:szCs w:val="24"/>
        </w:rPr>
      </w:pPr>
      <w:r>
        <w:rPr>
          <w:rFonts w:ascii="Georgia" w:hAnsi="Georgia"/>
          <w:sz w:val="24"/>
          <w:szCs w:val="24"/>
        </w:rPr>
        <w:t xml:space="preserve">2) The second blog needs to be one that relates to your </w:t>
      </w:r>
      <w:r w:rsidR="00435E6D" w:rsidRPr="00380425">
        <w:rPr>
          <w:rFonts w:ascii="Georgia" w:hAnsi="Georgia"/>
          <w:sz w:val="24"/>
          <w:szCs w:val="24"/>
          <w:u w:val="single"/>
        </w:rPr>
        <w:t xml:space="preserve">annotated bibliography research </w:t>
      </w:r>
      <w:r w:rsidRPr="00380425">
        <w:rPr>
          <w:rFonts w:ascii="Georgia" w:hAnsi="Georgia"/>
          <w:sz w:val="24"/>
          <w:szCs w:val="24"/>
          <w:u w:val="single"/>
        </w:rPr>
        <w:t>topic</w:t>
      </w:r>
      <w:r>
        <w:rPr>
          <w:rFonts w:ascii="Georgia" w:hAnsi="Georgia"/>
          <w:sz w:val="24"/>
          <w:szCs w:val="24"/>
        </w:rPr>
        <w:t xml:space="preserve"> in some way.</w:t>
      </w:r>
    </w:p>
    <w:p w:rsidR="0017528C" w:rsidRDefault="00435E6D">
      <w:pPr>
        <w:rPr>
          <w:rFonts w:ascii="Georgia" w:hAnsi="Georgia"/>
          <w:sz w:val="24"/>
          <w:szCs w:val="24"/>
        </w:rPr>
      </w:pPr>
      <w:r>
        <w:rPr>
          <w:rFonts w:ascii="Georgia" w:hAnsi="Georgia"/>
          <w:sz w:val="24"/>
          <w:szCs w:val="24"/>
        </w:rPr>
        <w:t xml:space="preserve">In </w:t>
      </w:r>
      <w:r w:rsidRPr="00317264">
        <w:rPr>
          <w:rFonts w:ascii="Georgia" w:hAnsi="Georgia"/>
          <w:sz w:val="24"/>
          <w:szCs w:val="24"/>
          <w:u w:val="single"/>
        </w:rPr>
        <w:t xml:space="preserve">two separate rhetorical </w:t>
      </w:r>
      <w:r w:rsidRPr="005066C8">
        <w:rPr>
          <w:rFonts w:ascii="Georgia" w:hAnsi="Georgia"/>
          <w:sz w:val="24"/>
          <w:szCs w:val="24"/>
          <w:u w:val="single"/>
        </w:rPr>
        <w:t>analysis</w:t>
      </w:r>
      <w:r w:rsidR="005066C8" w:rsidRPr="005066C8">
        <w:rPr>
          <w:rFonts w:ascii="Georgia" w:hAnsi="Georgia"/>
          <w:sz w:val="24"/>
          <w:szCs w:val="24"/>
          <w:u w:val="single"/>
        </w:rPr>
        <w:t xml:space="preserve"> </w:t>
      </w:r>
      <w:proofErr w:type="gramStart"/>
      <w:r w:rsidR="000C3C7D">
        <w:rPr>
          <w:rFonts w:ascii="Georgia" w:hAnsi="Georgia"/>
          <w:sz w:val="24"/>
          <w:szCs w:val="24"/>
          <w:u w:val="single"/>
        </w:rPr>
        <w:t>documents</w:t>
      </w:r>
      <w:r w:rsidR="005066C8">
        <w:rPr>
          <w:rFonts w:ascii="Georgia" w:hAnsi="Georgia"/>
          <w:sz w:val="24"/>
          <w:szCs w:val="24"/>
        </w:rPr>
        <w:t>[</w:t>
      </w:r>
      <w:proofErr w:type="gramEnd"/>
      <w:r>
        <w:rPr>
          <w:rFonts w:ascii="Georgia" w:hAnsi="Georgia"/>
          <w:sz w:val="24"/>
          <w:szCs w:val="24"/>
        </w:rPr>
        <w:t>at least two pages each</w:t>
      </w:r>
      <w:r w:rsidR="005066C8">
        <w:rPr>
          <w:rFonts w:ascii="Georgia" w:hAnsi="Georgia"/>
          <w:sz w:val="24"/>
          <w:szCs w:val="24"/>
        </w:rPr>
        <w:t>]</w:t>
      </w:r>
      <w:r>
        <w:rPr>
          <w:rFonts w:ascii="Georgia" w:hAnsi="Georgia"/>
          <w:sz w:val="24"/>
          <w:szCs w:val="24"/>
        </w:rPr>
        <w:t xml:space="preserve">, </w:t>
      </w:r>
      <w:r w:rsidR="005066C8">
        <w:rPr>
          <w:rFonts w:ascii="Georgia" w:hAnsi="Georgia"/>
          <w:sz w:val="24"/>
          <w:szCs w:val="24"/>
        </w:rPr>
        <w:t xml:space="preserve">I invite you to explore, </w:t>
      </w:r>
      <w:r w:rsidR="0017528C">
        <w:rPr>
          <w:rFonts w:ascii="Georgia" w:hAnsi="Georgia"/>
          <w:sz w:val="24"/>
          <w:szCs w:val="24"/>
        </w:rPr>
        <w:t>identify, analyze, and write about the following rhetorical elements:</w:t>
      </w:r>
    </w:p>
    <w:p w:rsidR="0017528C" w:rsidRDefault="00317264" w:rsidP="0017528C">
      <w:pPr>
        <w:pStyle w:val="ListParagraph"/>
        <w:numPr>
          <w:ilvl w:val="0"/>
          <w:numId w:val="1"/>
        </w:numPr>
        <w:rPr>
          <w:rFonts w:ascii="Georgia" w:hAnsi="Georgia"/>
          <w:sz w:val="24"/>
          <w:szCs w:val="24"/>
        </w:rPr>
      </w:pPr>
      <w:r>
        <w:rPr>
          <w:rFonts w:ascii="Georgia" w:hAnsi="Georgia"/>
          <w:sz w:val="24"/>
          <w:szCs w:val="24"/>
        </w:rPr>
        <w:t xml:space="preserve">What is the overall </w:t>
      </w:r>
      <w:r w:rsidRPr="00317264">
        <w:rPr>
          <w:rFonts w:ascii="Georgia" w:hAnsi="Georgia"/>
          <w:sz w:val="24"/>
          <w:szCs w:val="24"/>
          <w:u w:val="single"/>
        </w:rPr>
        <w:t>purpose</w:t>
      </w:r>
      <w:r>
        <w:rPr>
          <w:rFonts w:ascii="Georgia" w:hAnsi="Georgia"/>
          <w:sz w:val="24"/>
          <w:szCs w:val="24"/>
        </w:rPr>
        <w:t xml:space="preserve"> of the blog?  What is the theme, argument, or voice (advocacy, inspiration, entertainment) that stands out the most for you?</w:t>
      </w:r>
      <w:r w:rsidR="005066C8">
        <w:rPr>
          <w:rFonts w:ascii="Georgia" w:hAnsi="Georgia"/>
          <w:sz w:val="24"/>
          <w:szCs w:val="24"/>
        </w:rPr>
        <w:t xml:space="preserve"> [How many followers?  How many posts or how long has the writer been posting?]</w:t>
      </w:r>
      <w:r>
        <w:rPr>
          <w:rFonts w:ascii="Georgia" w:hAnsi="Georgia"/>
          <w:sz w:val="24"/>
          <w:szCs w:val="24"/>
        </w:rPr>
        <w:br/>
      </w:r>
    </w:p>
    <w:p w:rsidR="00317264" w:rsidRDefault="00317264" w:rsidP="000C3C7D">
      <w:pPr>
        <w:pStyle w:val="ListParagraph"/>
        <w:numPr>
          <w:ilvl w:val="0"/>
          <w:numId w:val="1"/>
        </w:numPr>
        <w:rPr>
          <w:rFonts w:ascii="Georgia" w:hAnsi="Georgia"/>
          <w:sz w:val="24"/>
          <w:szCs w:val="24"/>
        </w:rPr>
      </w:pPr>
      <w:r>
        <w:rPr>
          <w:rFonts w:ascii="Georgia" w:hAnsi="Georgia"/>
          <w:sz w:val="24"/>
          <w:szCs w:val="24"/>
        </w:rPr>
        <w:lastRenderedPageBreak/>
        <w:t xml:space="preserve">Who is the intended </w:t>
      </w:r>
      <w:r w:rsidRPr="000C3C7D">
        <w:rPr>
          <w:rFonts w:ascii="Georgia" w:hAnsi="Georgia"/>
          <w:sz w:val="24"/>
          <w:szCs w:val="24"/>
          <w:u w:val="single"/>
        </w:rPr>
        <w:t>audience</w:t>
      </w:r>
      <w:r>
        <w:rPr>
          <w:rFonts w:ascii="Georgia" w:hAnsi="Georgia"/>
          <w:sz w:val="24"/>
          <w:szCs w:val="24"/>
        </w:rPr>
        <w:t xml:space="preserve"> for the blog you </w:t>
      </w:r>
      <w:r w:rsidR="000C3C7D">
        <w:rPr>
          <w:rFonts w:ascii="Georgia" w:hAnsi="Georgia"/>
          <w:sz w:val="24"/>
          <w:szCs w:val="24"/>
        </w:rPr>
        <w:t>selected</w:t>
      </w:r>
      <w:r>
        <w:rPr>
          <w:rFonts w:ascii="Georgia" w:hAnsi="Georgia"/>
          <w:sz w:val="24"/>
          <w:szCs w:val="24"/>
        </w:rPr>
        <w:t>?</w:t>
      </w:r>
      <w:r w:rsidR="000C3C7D">
        <w:rPr>
          <w:rFonts w:ascii="Georgia" w:hAnsi="Georgia"/>
          <w:sz w:val="24"/>
          <w:szCs w:val="24"/>
        </w:rPr>
        <w:t xml:space="preserve">  Analyze and describe full</w:t>
      </w:r>
      <w:r w:rsidR="002C1321">
        <w:rPr>
          <w:rFonts w:ascii="Georgia" w:hAnsi="Georgia"/>
          <w:sz w:val="24"/>
          <w:szCs w:val="24"/>
        </w:rPr>
        <w:t xml:space="preserve">y </w:t>
      </w:r>
      <w:r w:rsidR="000C3C7D">
        <w:rPr>
          <w:rFonts w:ascii="Georgia" w:hAnsi="Georgia"/>
          <w:sz w:val="24"/>
          <w:szCs w:val="24"/>
        </w:rPr>
        <w:t xml:space="preserve">both </w:t>
      </w:r>
      <w:r w:rsidR="002C1321">
        <w:rPr>
          <w:rFonts w:ascii="Georgia" w:hAnsi="Georgia"/>
          <w:sz w:val="24"/>
          <w:szCs w:val="24"/>
        </w:rPr>
        <w:t xml:space="preserve">the </w:t>
      </w:r>
      <w:r w:rsidR="000C3C7D">
        <w:rPr>
          <w:rFonts w:ascii="Georgia" w:hAnsi="Georgia"/>
          <w:sz w:val="24"/>
          <w:szCs w:val="24"/>
        </w:rPr>
        <w:t xml:space="preserve">intended and unintended audiences for the blog.  </w:t>
      </w:r>
      <w:r w:rsidR="000C3C7D" w:rsidRPr="000C3C7D">
        <w:rPr>
          <w:rFonts w:ascii="Georgia" w:hAnsi="Georgia"/>
          <w:sz w:val="24"/>
          <w:szCs w:val="24"/>
        </w:rPr>
        <w:t>Is the blogger</w:t>
      </w:r>
      <w:r w:rsidR="002C1321">
        <w:rPr>
          <w:rFonts w:ascii="Georgia" w:hAnsi="Georgia"/>
          <w:sz w:val="24"/>
          <w:szCs w:val="24"/>
        </w:rPr>
        <w:t>’</w:t>
      </w:r>
      <w:r w:rsidR="000C3C7D" w:rsidRPr="000C3C7D">
        <w:rPr>
          <w:rFonts w:ascii="Georgia" w:hAnsi="Georgia"/>
          <w:sz w:val="24"/>
          <w:szCs w:val="24"/>
        </w:rPr>
        <w:t xml:space="preserve">s site interactive?  </w:t>
      </w:r>
      <w:r w:rsidR="000C3C7D">
        <w:rPr>
          <w:rFonts w:ascii="Georgia" w:hAnsi="Georgia"/>
          <w:sz w:val="24"/>
          <w:szCs w:val="24"/>
        </w:rPr>
        <w:t xml:space="preserve">Is there push-back?  </w:t>
      </w:r>
      <w:r w:rsidR="000C3C7D" w:rsidRPr="000C3C7D">
        <w:rPr>
          <w:rFonts w:ascii="Georgia" w:hAnsi="Georgia"/>
          <w:sz w:val="24"/>
          <w:szCs w:val="24"/>
        </w:rPr>
        <w:t>Who is responding to the writer?  Are there conflicting replies, or does the writer have a sympathetic audience?</w:t>
      </w:r>
      <w:r>
        <w:rPr>
          <w:rFonts w:ascii="Georgia" w:hAnsi="Georgia"/>
          <w:sz w:val="24"/>
          <w:szCs w:val="24"/>
        </w:rPr>
        <w:br/>
      </w:r>
    </w:p>
    <w:p w:rsidR="00317264" w:rsidRDefault="00317264" w:rsidP="0017528C">
      <w:pPr>
        <w:pStyle w:val="ListParagraph"/>
        <w:numPr>
          <w:ilvl w:val="0"/>
          <w:numId w:val="1"/>
        </w:numPr>
        <w:rPr>
          <w:rFonts w:ascii="Georgia" w:hAnsi="Georgia"/>
          <w:sz w:val="24"/>
          <w:szCs w:val="24"/>
        </w:rPr>
      </w:pPr>
      <w:r>
        <w:rPr>
          <w:rFonts w:ascii="Georgia" w:hAnsi="Georgia"/>
          <w:sz w:val="24"/>
          <w:szCs w:val="24"/>
        </w:rPr>
        <w:t xml:space="preserve">Does the blogger have a Twitter account, FB page, and/or Website, Tumblr, WordPress or other blog/website besides the </w:t>
      </w:r>
      <w:r w:rsidR="000C3C7D">
        <w:rPr>
          <w:rFonts w:ascii="Georgia" w:hAnsi="Georgia"/>
          <w:sz w:val="24"/>
          <w:szCs w:val="24"/>
        </w:rPr>
        <w:t>blog</w:t>
      </w:r>
      <w:r>
        <w:rPr>
          <w:rFonts w:ascii="Georgia" w:hAnsi="Georgia"/>
          <w:sz w:val="24"/>
          <w:szCs w:val="24"/>
        </w:rPr>
        <w:t xml:space="preserve"> you are analyzing?  Does the blogger write in </w:t>
      </w:r>
      <w:r w:rsidRPr="002C1321">
        <w:rPr>
          <w:rFonts w:ascii="Georgia" w:hAnsi="Georgia"/>
          <w:sz w:val="24"/>
          <w:szCs w:val="24"/>
          <w:u w:val="single"/>
        </w:rPr>
        <w:t xml:space="preserve">different </w:t>
      </w:r>
      <w:r w:rsidR="000C3C7D" w:rsidRPr="002C1321">
        <w:rPr>
          <w:rFonts w:ascii="Georgia" w:hAnsi="Georgia"/>
          <w:sz w:val="24"/>
          <w:szCs w:val="24"/>
          <w:u w:val="single"/>
        </w:rPr>
        <w:t xml:space="preserve">online or social media </w:t>
      </w:r>
      <w:r w:rsidRPr="002C1321">
        <w:rPr>
          <w:rFonts w:ascii="Georgia" w:hAnsi="Georgia"/>
          <w:sz w:val="24"/>
          <w:szCs w:val="24"/>
          <w:u w:val="single"/>
        </w:rPr>
        <w:t>venues</w:t>
      </w:r>
      <w:r>
        <w:rPr>
          <w:rFonts w:ascii="Georgia" w:hAnsi="Georgia"/>
          <w:sz w:val="24"/>
          <w:szCs w:val="24"/>
        </w:rPr>
        <w:t xml:space="preserve"> for </w:t>
      </w:r>
      <w:r w:rsidR="000C3C7D">
        <w:rPr>
          <w:rFonts w:ascii="Georgia" w:hAnsi="Georgia"/>
          <w:sz w:val="24"/>
          <w:szCs w:val="24"/>
        </w:rPr>
        <w:t xml:space="preserve">the same or </w:t>
      </w:r>
      <w:r>
        <w:rPr>
          <w:rFonts w:ascii="Georgia" w:hAnsi="Georgia"/>
          <w:sz w:val="24"/>
          <w:szCs w:val="24"/>
        </w:rPr>
        <w:t>different audiences</w:t>
      </w:r>
      <w:r w:rsidR="002C1321">
        <w:rPr>
          <w:rFonts w:ascii="Georgia" w:hAnsi="Georgia"/>
          <w:sz w:val="24"/>
          <w:szCs w:val="24"/>
        </w:rPr>
        <w:t xml:space="preserve"> or </w:t>
      </w:r>
      <w:r w:rsidR="002C1321" w:rsidRPr="002C1321">
        <w:rPr>
          <w:rFonts w:ascii="Georgia" w:hAnsi="Georgia"/>
          <w:sz w:val="24"/>
          <w:szCs w:val="24"/>
          <w:u w:val="single"/>
        </w:rPr>
        <w:t>occasions</w:t>
      </w:r>
      <w:r>
        <w:rPr>
          <w:rFonts w:ascii="Georgia" w:hAnsi="Georgia"/>
          <w:sz w:val="24"/>
          <w:szCs w:val="24"/>
        </w:rPr>
        <w:t>?</w:t>
      </w:r>
      <w:r w:rsidR="000C3C7D">
        <w:rPr>
          <w:rFonts w:ascii="Georgia" w:hAnsi="Georgia"/>
          <w:sz w:val="24"/>
          <w:szCs w:val="24"/>
        </w:rPr>
        <w:t xml:space="preserve">  Why?</w:t>
      </w:r>
      <w:r>
        <w:rPr>
          <w:rFonts w:ascii="Georgia" w:hAnsi="Georgia"/>
          <w:sz w:val="24"/>
          <w:szCs w:val="24"/>
        </w:rPr>
        <w:br/>
      </w:r>
    </w:p>
    <w:p w:rsidR="00317264" w:rsidRDefault="00317264" w:rsidP="0017528C">
      <w:pPr>
        <w:pStyle w:val="ListParagraph"/>
        <w:numPr>
          <w:ilvl w:val="0"/>
          <w:numId w:val="1"/>
        </w:numPr>
        <w:rPr>
          <w:rFonts w:ascii="Georgia" w:hAnsi="Georgia"/>
          <w:sz w:val="24"/>
          <w:szCs w:val="24"/>
        </w:rPr>
      </w:pPr>
      <w:r>
        <w:rPr>
          <w:rFonts w:ascii="Georgia" w:hAnsi="Georgia"/>
          <w:sz w:val="24"/>
          <w:szCs w:val="24"/>
        </w:rPr>
        <w:t xml:space="preserve">What is the blogger’s </w:t>
      </w:r>
      <w:r w:rsidRPr="00380425">
        <w:rPr>
          <w:rFonts w:ascii="Georgia" w:hAnsi="Georgia"/>
          <w:sz w:val="24"/>
          <w:szCs w:val="24"/>
          <w:u w:val="single"/>
        </w:rPr>
        <w:t>ethos</w:t>
      </w:r>
      <w:r>
        <w:rPr>
          <w:rFonts w:ascii="Georgia" w:hAnsi="Georgia"/>
          <w:sz w:val="24"/>
          <w:szCs w:val="24"/>
        </w:rPr>
        <w:t xml:space="preserve">?  What elements in the </w:t>
      </w:r>
      <w:r w:rsidR="005066C8">
        <w:rPr>
          <w:rFonts w:ascii="Georgia" w:hAnsi="Georgia"/>
          <w:sz w:val="24"/>
          <w:szCs w:val="24"/>
        </w:rPr>
        <w:t>blogger’s</w:t>
      </w:r>
      <w:r>
        <w:rPr>
          <w:rFonts w:ascii="Georgia" w:hAnsi="Georgia"/>
          <w:sz w:val="24"/>
          <w:szCs w:val="24"/>
        </w:rPr>
        <w:t xml:space="preserve"> writing reveal the character, authenticity, and/or credibility (or lack thereof) of the blogger to you as the reader.</w:t>
      </w:r>
      <w:r w:rsidR="005066C8">
        <w:rPr>
          <w:rFonts w:ascii="Georgia" w:hAnsi="Georgia"/>
          <w:sz w:val="24"/>
          <w:szCs w:val="24"/>
        </w:rPr>
        <w:t xml:space="preserve">  Why did this writer start blogging?  Evaluate the efficacy of the bloggers work—</w:t>
      </w:r>
      <w:r w:rsidR="000C3C7D">
        <w:rPr>
          <w:rFonts w:ascii="Georgia" w:hAnsi="Georgia"/>
          <w:sz w:val="24"/>
          <w:szCs w:val="24"/>
        </w:rPr>
        <w:t xml:space="preserve">in your opinion, </w:t>
      </w:r>
      <w:r w:rsidR="005066C8">
        <w:rPr>
          <w:rFonts w:ascii="Georgia" w:hAnsi="Georgia"/>
          <w:sz w:val="24"/>
          <w:szCs w:val="24"/>
        </w:rPr>
        <w:t xml:space="preserve">what seems to be the reality </w:t>
      </w:r>
      <w:r w:rsidR="000C3C7D">
        <w:rPr>
          <w:rFonts w:ascii="Georgia" w:hAnsi="Georgia"/>
          <w:sz w:val="24"/>
          <w:szCs w:val="24"/>
        </w:rPr>
        <w:t>the writer is trying to create?  Is this writer on a mission?  Does this writer want the reader to do</w:t>
      </w:r>
      <w:r w:rsidR="002C1321">
        <w:rPr>
          <w:rFonts w:ascii="Georgia" w:hAnsi="Georgia"/>
          <w:sz w:val="24"/>
          <w:szCs w:val="24"/>
        </w:rPr>
        <w:t xml:space="preserve"> s</w:t>
      </w:r>
      <w:r w:rsidR="000C3C7D">
        <w:rPr>
          <w:rFonts w:ascii="Georgia" w:hAnsi="Georgia"/>
          <w:sz w:val="24"/>
          <w:szCs w:val="24"/>
        </w:rPr>
        <w:t>omething</w:t>
      </w:r>
      <w:r w:rsidR="002C1321">
        <w:rPr>
          <w:rFonts w:ascii="Georgia" w:hAnsi="Georgia"/>
          <w:sz w:val="24"/>
          <w:szCs w:val="24"/>
        </w:rPr>
        <w:t xml:space="preserve"> or act in some way? In other words, do you believe the blog is </w:t>
      </w:r>
      <w:r w:rsidR="002C1321" w:rsidRPr="002C1321">
        <w:rPr>
          <w:rFonts w:ascii="Georgia" w:hAnsi="Georgia"/>
          <w:sz w:val="24"/>
          <w:szCs w:val="24"/>
          <w:u w:val="single"/>
        </w:rPr>
        <w:t>argumentative</w:t>
      </w:r>
      <w:r w:rsidR="000C3C7D">
        <w:rPr>
          <w:rFonts w:ascii="Georgia" w:hAnsi="Georgia"/>
          <w:sz w:val="24"/>
          <w:szCs w:val="24"/>
        </w:rPr>
        <w:t>?</w:t>
      </w:r>
      <w:r w:rsidR="002C1321">
        <w:rPr>
          <w:rFonts w:ascii="Georgia" w:hAnsi="Georgia"/>
          <w:sz w:val="24"/>
          <w:szCs w:val="24"/>
        </w:rPr>
        <w:t xml:space="preserve">  Why or why not?</w:t>
      </w:r>
      <w:r>
        <w:rPr>
          <w:rFonts w:ascii="Georgia" w:hAnsi="Georgia"/>
          <w:sz w:val="24"/>
          <w:szCs w:val="24"/>
        </w:rPr>
        <w:br/>
      </w:r>
    </w:p>
    <w:p w:rsidR="00317264" w:rsidRDefault="00317264" w:rsidP="0017528C">
      <w:pPr>
        <w:pStyle w:val="ListParagraph"/>
        <w:numPr>
          <w:ilvl w:val="0"/>
          <w:numId w:val="1"/>
        </w:numPr>
        <w:rPr>
          <w:rFonts w:ascii="Georgia" w:hAnsi="Georgia"/>
          <w:sz w:val="24"/>
          <w:szCs w:val="24"/>
        </w:rPr>
      </w:pPr>
      <w:r>
        <w:rPr>
          <w:rFonts w:ascii="Georgia" w:hAnsi="Georgia"/>
          <w:sz w:val="24"/>
          <w:szCs w:val="24"/>
        </w:rPr>
        <w:t xml:space="preserve">How does the blogger use </w:t>
      </w:r>
      <w:r w:rsidRPr="00380425">
        <w:rPr>
          <w:rFonts w:ascii="Georgia" w:hAnsi="Georgia"/>
          <w:sz w:val="24"/>
          <w:szCs w:val="24"/>
          <w:u w:val="single"/>
        </w:rPr>
        <w:t>pathos</w:t>
      </w:r>
      <w:r>
        <w:rPr>
          <w:rFonts w:ascii="Georgia" w:hAnsi="Georgia"/>
          <w:sz w:val="24"/>
          <w:szCs w:val="24"/>
        </w:rPr>
        <w:t>?  Name the kind</w:t>
      </w:r>
      <w:r w:rsidR="002C1321">
        <w:rPr>
          <w:rFonts w:ascii="Georgia" w:hAnsi="Georgia"/>
          <w:sz w:val="24"/>
          <w:szCs w:val="24"/>
        </w:rPr>
        <w:t>s</w:t>
      </w:r>
      <w:r>
        <w:rPr>
          <w:rFonts w:ascii="Georgia" w:hAnsi="Georgia"/>
          <w:sz w:val="24"/>
          <w:szCs w:val="24"/>
        </w:rPr>
        <w:t xml:space="preserve"> of pathetic appeals the writer uses (sexy, pro</w:t>
      </w:r>
      <w:r w:rsidR="002C1321">
        <w:rPr>
          <w:rFonts w:ascii="Georgia" w:hAnsi="Georgia"/>
          <w:sz w:val="24"/>
          <w:szCs w:val="24"/>
        </w:rPr>
        <w:t xml:space="preserve">vocative, nationalistic, etc.) and does the writer effectively use </w:t>
      </w:r>
      <w:r>
        <w:rPr>
          <w:rFonts w:ascii="Georgia" w:hAnsi="Georgia"/>
          <w:sz w:val="24"/>
          <w:szCs w:val="24"/>
        </w:rPr>
        <w:t xml:space="preserve">visual images, video, </w:t>
      </w:r>
      <w:r w:rsidR="002C1321">
        <w:rPr>
          <w:rFonts w:ascii="Georgia" w:hAnsi="Georgia"/>
          <w:sz w:val="24"/>
          <w:szCs w:val="24"/>
        </w:rPr>
        <w:t xml:space="preserve">inflammatory or other special </w:t>
      </w:r>
      <w:r>
        <w:rPr>
          <w:rFonts w:ascii="Georgia" w:hAnsi="Georgia"/>
          <w:sz w:val="24"/>
          <w:szCs w:val="24"/>
        </w:rPr>
        <w:t>terminology</w:t>
      </w:r>
      <w:r w:rsidR="002C1321">
        <w:rPr>
          <w:rFonts w:ascii="Georgia" w:hAnsi="Georgia"/>
          <w:sz w:val="24"/>
          <w:szCs w:val="24"/>
        </w:rPr>
        <w:t>?</w:t>
      </w:r>
      <w:bookmarkStart w:id="0" w:name="_GoBack"/>
      <w:bookmarkEnd w:id="0"/>
      <w:r>
        <w:rPr>
          <w:rFonts w:ascii="Georgia" w:hAnsi="Georgia"/>
          <w:sz w:val="24"/>
          <w:szCs w:val="24"/>
        </w:rPr>
        <w:br/>
      </w:r>
    </w:p>
    <w:p w:rsidR="00484441" w:rsidRPr="000C3C7D" w:rsidRDefault="00317264" w:rsidP="000C3C7D">
      <w:pPr>
        <w:pStyle w:val="ListParagraph"/>
        <w:numPr>
          <w:ilvl w:val="0"/>
          <w:numId w:val="1"/>
        </w:numPr>
        <w:rPr>
          <w:rFonts w:ascii="Georgia" w:hAnsi="Georgia"/>
          <w:sz w:val="24"/>
          <w:szCs w:val="24"/>
        </w:rPr>
      </w:pPr>
      <w:r>
        <w:rPr>
          <w:rFonts w:ascii="Georgia" w:hAnsi="Georgia"/>
          <w:sz w:val="24"/>
          <w:szCs w:val="24"/>
        </w:rPr>
        <w:t xml:space="preserve">How does the blogger use </w:t>
      </w:r>
      <w:r w:rsidRPr="00380425">
        <w:rPr>
          <w:rFonts w:ascii="Georgia" w:hAnsi="Georgia"/>
          <w:sz w:val="24"/>
          <w:szCs w:val="24"/>
          <w:u w:val="single"/>
        </w:rPr>
        <w:t>logos</w:t>
      </w:r>
      <w:r>
        <w:rPr>
          <w:rFonts w:ascii="Georgia" w:hAnsi="Georgia"/>
          <w:sz w:val="24"/>
          <w:szCs w:val="24"/>
        </w:rPr>
        <w:t>?  Analyze logos within</w:t>
      </w:r>
      <w:r w:rsidR="00484441">
        <w:rPr>
          <w:rFonts w:ascii="Georgia" w:hAnsi="Georgia"/>
          <w:sz w:val="24"/>
          <w:szCs w:val="24"/>
        </w:rPr>
        <w:t xml:space="preserve"> the writer’s</w:t>
      </w:r>
      <w:r>
        <w:rPr>
          <w:rFonts w:ascii="Georgia" w:hAnsi="Georgia"/>
          <w:sz w:val="24"/>
          <w:szCs w:val="24"/>
        </w:rPr>
        <w:t xml:space="preserve"> blog postings.  What sources does the blogger cite, if any?  Does the writer use statistics, data, studies, or point to other resources</w:t>
      </w:r>
      <w:r w:rsidR="00484441">
        <w:rPr>
          <w:rFonts w:ascii="Georgia" w:hAnsi="Georgia"/>
          <w:sz w:val="24"/>
          <w:szCs w:val="24"/>
        </w:rPr>
        <w:t xml:space="preserve"> on the web or in other blogs</w:t>
      </w:r>
      <w:r>
        <w:rPr>
          <w:rFonts w:ascii="Georgia" w:hAnsi="Georgia"/>
          <w:sz w:val="24"/>
          <w:szCs w:val="24"/>
        </w:rPr>
        <w:t xml:space="preserve">?  </w:t>
      </w:r>
      <w:r w:rsidR="00DC7B8E" w:rsidRPr="000C3C7D">
        <w:rPr>
          <w:rFonts w:ascii="Georgia" w:hAnsi="Georgia"/>
          <w:sz w:val="24"/>
          <w:szCs w:val="24"/>
        </w:rPr>
        <w:br/>
      </w:r>
    </w:p>
    <w:p w:rsidR="00DC7B8E" w:rsidRDefault="00DC7B8E" w:rsidP="0017528C">
      <w:pPr>
        <w:pStyle w:val="ListParagraph"/>
        <w:numPr>
          <w:ilvl w:val="0"/>
          <w:numId w:val="1"/>
        </w:numPr>
        <w:rPr>
          <w:rFonts w:ascii="Georgia" w:hAnsi="Georgia"/>
          <w:sz w:val="24"/>
          <w:szCs w:val="24"/>
        </w:rPr>
      </w:pPr>
      <w:r>
        <w:rPr>
          <w:rFonts w:ascii="Georgia" w:hAnsi="Georgia"/>
          <w:sz w:val="24"/>
          <w:szCs w:val="24"/>
        </w:rPr>
        <w:t xml:space="preserve">Is the blog effective?  Does it speak to you?  </w:t>
      </w:r>
      <w:r w:rsidR="00380425">
        <w:rPr>
          <w:rFonts w:ascii="Georgia" w:hAnsi="Georgia"/>
          <w:sz w:val="24"/>
          <w:szCs w:val="24"/>
        </w:rPr>
        <w:t xml:space="preserve">How </w:t>
      </w:r>
      <w:proofErr w:type="gramStart"/>
      <w:r w:rsidR="00380425">
        <w:rPr>
          <w:rFonts w:ascii="Georgia" w:hAnsi="Georgia"/>
          <w:sz w:val="24"/>
          <w:szCs w:val="24"/>
        </w:rPr>
        <w:t xml:space="preserve">is </w:t>
      </w:r>
      <w:proofErr w:type="spellStart"/>
      <w:r w:rsidR="00380425">
        <w:rPr>
          <w:rFonts w:ascii="Georgia" w:hAnsi="Georgia"/>
          <w:sz w:val="24"/>
          <w:szCs w:val="24"/>
          <w:u w:val="single"/>
        </w:rPr>
        <w:t>k</w:t>
      </w:r>
      <w:r w:rsidR="00380425" w:rsidRPr="00380425">
        <w:rPr>
          <w:rFonts w:ascii="Georgia" w:hAnsi="Georgia"/>
          <w:sz w:val="24"/>
          <w:szCs w:val="24"/>
          <w:u w:val="single"/>
        </w:rPr>
        <w:t>airos</w:t>
      </w:r>
      <w:proofErr w:type="spellEnd"/>
      <w:proofErr w:type="gramEnd"/>
      <w:r w:rsidR="00380425">
        <w:rPr>
          <w:rFonts w:ascii="Georgia" w:hAnsi="Georgia"/>
          <w:sz w:val="24"/>
          <w:szCs w:val="24"/>
        </w:rPr>
        <w:t xml:space="preserve"> important in relation to this blog—is this the right time for the blog’s messaging—is the information timely?  </w:t>
      </w:r>
      <w:r w:rsidR="001E3864">
        <w:rPr>
          <w:rFonts w:ascii="Georgia" w:hAnsi="Georgia"/>
          <w:sz w:val="24"/>
          <w:szCs w:val="24"/>
        </w:rPr>
        <w:t xml:space="preserve">Give </w:t>
      </w:r>
      <w:r w:rsidR="00B277A4">
        <w:rPr>
          <w:rFonts w:ascii="Georgia" w:hAnsi="Georgia"/>
          <w:sz w:val="24"/>
          <w:szCs w:val="24"/>
        </w:rPr>
        <w:t>a general</w:t>
      </w:r>
      <w:r w:rsidR="001E3864">
        <w:rPr>
          <w:rFonts w:ascii="Georgia" w:hAnsi="Georgia"/>
          <w:sz w:val="24"/>
          <w:szCs w:val="24"/>
        </w:rPr>
        <w:t xml:space="preserve"> recommendation to your classmates—would you recommend </w:t>
      </w:r>
      <w:r w:rsidR="00B277A4">
        <w:rPr>
          <w:rFonts w:ascii="Georgia" w:hAnsi="Georgia"/>
          <w:sz w:val="24"/>
          <w:szCs w:val="24"/>
        </w:rPr>
        <w:t xml:space="preserve">that </w:t>
      </w:r>
      <w:r w:rsidR="001E3864">
        <w:rPr>
          <w:rFonts w:ascii="Georgia" w:hAnsi="Georgia"/>
          <w:sz w:val="24"/>
          <w:szCs w:val="24"/>
        </w:rPr>
        <w:t>they follow the blog</w:t>
      </w:r>
      <w:r w:rsidR="00380425">
        <w:rPr>
          <w:rFonts w:ascii="Georgia" w:hAnsi="Georgia"/>
          <w:sz w:val="24"/>
          <w:szCs w:val="24"/>
        </w:rPr>
        <w:t>,</w:t>
      </w:r>
      <w:r w:rsidR="001E3864">
        <w:rPr>
          <w:rFonts w:ascii="Georgia" w:hAnsi="Georgia"/>
          <w:sz w:val="24"/>
          <w:szCs w:val="24"/>
        </w:rPr>
        <w:t xml:space="preserve"> avoid at all costs</w:t>
      </w:r>
      <w:r w:rsidR="00380425">
        <w:rPr>
          <w:rFonts w:ascii="Georgia" w:hAnsi="Georgia"/>
          <w:sz w:val="24"/>
          <w:szCs w:val="24"/>
        </w:rPr>
        <w:t>, or just ignore it</w:t>
      </w:r>
      <w:r w:rsidR="001E3864">
        <w:rPr>
          <w:rFonts w:ascii="Georgia" w:hAnsi="Georgia"/>
          <w:sz w:val="24"/>
          <w:szCs w:val="24"/>
        </w:rPr>
        <w:t>?</w:t>
      </w:r>
    </w:p>
    <w:p w:rsidR="00317264" w:rsidRDefault="00317264" w:rsidP="00317264">
      <w:pPr>
        <w:pStyle w:val="ListParagraph"/>
        <w:rPr>
          <w:rFonts w:ascii="Georgia" w:hAnsi="Georgia"/>
          <w:sz w:val="24"/>
          <w:szCs w:val="24"/>
        </w:rPr>
      </w:pPr>
    </w:p>
    <w:p w:rsidR="00317264" w:rsidRPr="0017528C" w:rsidRDefault="00317264" w:rsidP="00317264">
      <w:pPr>
        <w:pStyle w:val="ListParagraph"/>
        <w:rPr>
          <w:rFonts w:ascii="Georgia" w:hAnsi="Georgia"/>
          <w:sz w:val="24"/>
          <w:szCs w:val="24"/>
        </w:rPr>
      </w:pPr>
      <w:r>
        <w:rPr>
          <w:rFonts w:ascii="Georgia" w:hAnsi="Georgia"/>
          <w:sz w:val="24"/>
          <w:szCs w:val="24"/>
        </w:rPr>
        <w:br/>
      </w:r>
    </w:p>
    <w:p w:rsidR="0017528C" w:rsidRPr="001B594D" w:rsidRDefault="0017528C">
      <w:pPr>
        <w:rPr>
          <w:sz w:val="28"/>
          <w:szCs w:val="28"/>
        </w:rPr>
      </w:pPr>
    </w:p>
    <w:sectPr w:rsidR="0017528C" w:rsidRPr="001B594D">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594D" w:rsidRDefault="001B594D" w:rsidP="001B594D">
      <w:pPr>
        <w:spacing w:after="0" w:line="240" w:lineRule="auto"/>
      </w:pPr>
      <w:r>
        <w:separator/>
      </w:r>
    </w:p>
  </w:endnote>
  <w:endnote w:type="continuationSeparator" w:id="0">
    <w:p w:rsidR="001B594D" w:rsidRDefault="001B594D" w:rsidP="001B59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80B" w:rsidRDefault="00F657F3">
    <w:pPr>
      <w:pStyle w:val="Footer"/>
      <w:pBdr>
        <w:top w:val="thinThickSmallGap" w:sz="24" w:space="1" w:color="622423" w:themeColor="accent2" w:themeShade="7F"/>
      </w:pBdr>
      <w:rPr>
        <w:rFonts w:asciiTheme="majorHAnsi" w:eastAsiaTheme="majorEastAsia" w:hAnsiTheme="majorHAnsi" w:cstheme="majorBidi"/>
      </w:rPr>
    </w:pPr>
    <w:r w:rsidRPr="00F657F3">
      <w:rPr>
        <w:rFonts w:asciiTheme="majorHAnsi" w:eastAsiaTheme="majorEastAsia" w:hAnsiTheme="majorHAnsi" w:cstheme="majorBidi"/>
        <w:sz w:val="20"/>
        <w:szCs w:val="20"/>
      </w:rPr>
      <w:t>© Carol Johnson-Gerendas, Ph.D., 2015</w:t>
    </w:r>
    <w:r w:rsidR="0064380B" w:rsidRPr="00F657F3">
      <w:rPr>
        <w:rFonts w:asciiTheme="majorHAnsi" w:eastAsiaTheme="majorEastAsia" w:hAnsiTheme="majorHAnsi" w:cstheme="majorBidi"/>
        <w:sz w:val="20"/>
        <w:szCs w:val="20"/>
      </w:rPr>
      <w:ptab w:relativeTo="margin" w:alignment="right" w:leader="none"/>
    </w:r>
    <w:r w:rsidR="0064380B" w:rsidRPr="00F657F3">
      <w:rPr>
        <w:rFonts w:asciiTheme="majorHAnsi" w:eastAsiaTheme="majorEastAsia" w:hAnsiTheme="majorHAnsi" w:cstheme="majorBidi"/>
        <w:sz w:val="20"/>
        <w:szCs w:val="20"/>
      </w:rPr>
      <w:t>Page</w:t>
    </w:r>
    <w:r w:rsidR="0064380B">
      <w:rPr>
        <w:rFonts w:asciiTheme="majorHAnsi" w:eastAsiaTheme="majorEastAsia" w:hAnsiTheme="majorHAnsi" w:cstheme="majorBidi"/>
      </w:rPr>
      <w:t xml:space="preserve"> </w:t>
    </w:r>
    <w:r w:rsidR="0064380B">
      <w:rPr>
        <w:rFonts w:eastAsiaTheme="minorEastAsia"/>
      </w:rPr>
      <w:fldChar w:fldCharType="begin"/>
    </w:r>
    <w:r w:rsidR="0064380B">
      <w:instrText xml:space="preserve"> PAGE   \* MERGEFORMAT </w:instrText>
    </w:r>
    <w:r w:rsidR="0064380B">
      <w:rPr>
        <w:rFonts w:eastAsiaTheme="minorEastAsia"/>
      </w:rPr>
      <w:fldChar w:fldCharType="separate"/>
    </w:r>
    <w:r w:rsidR="002C1321" w:rsidRPr="002C1321">
      <w:rPr>
        <w:rFonts w:asciiTheme="majorHAnsi" w:eastAsiaTheme="majorEastAsia" w:hAnsiTheme="majorHAnsi" w:cstheme="majorBidi"/>
        <w:noProof/>
      </w:rPr>
      <w:t>2</w:t>
    </w:r>
    <w:r w:rsidR="0064380B">
      <w:rPr>
        <w:rFonts w:asciiTheme="majorHAnsi" w:eastAsiaTheme="majorEastAsia" w:hAnsiTheme="majorHAnsi" w:cstheme="majorBidi"/>
        <w:noProof/>
      </w:rPr>
      <w:fldChar w:fldCharType="end"/>
    </w:r>
  </w:p>
  <w:p w:rsidR="0064380B" w:rsidRDefault="006438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594D" w:rsidRDefault="001B594D" w:rsidP="001B594D">
      <w:pPr>
        <w:spacing w:after="0" w:line="240" w:lineRule="auto"/>
      </w:pPr>
      <w:r>
        <w:separator/>
      </w:r>
    </w:p>
  </w:footnote>
  <w:footnote w:type="continuationSeparator" w:id="0">
    <w:p w:rsidR="001B594D" w:rsidRDefault="001B594D" w:rsidP="001B59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C725D3693BAC434AAB4E34B5CA0CE1F0"/>
      </w:placeholder>
      <w:dataBinding w:prefixMappings="xmlns:ns0='http://schemas.openxmlformats.org/package/2006/metadata/core-properties' xmlns:ns1='http://purl.org/dc/elements/1.1/'" w:xpath="/ns0:coreProperties[1]/ns1:title[1]" w:storeItemID="{6C3C8BC8-F283-45AE-878A-BAB7291924A1}"/>
      <w:text/>
    </w:sdtPr>
    <w:sdtContent>
      <w:p w:rsidR="001B594D" w:rsidRDefault="001B594D">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MCO 2342 – Blog Analysis Assignment</w:t>
        </w:r>
      </w:p>
    </w:sdtContent>
  </w:sdt>
  <w:p w:rsidR="001B594D" w:rsidRDefault="001B59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647398"/>
    <w:multiLevelType w:val="hybridMultilevel"/>
    <w:tmpl w:val="9D78A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94D"/>
    <w:rsid w:val="000C3C7D"/>
    <w:rsid w:val="0017528C"/>
    <w:rsid w:val="001B594D"/>
    <w:rsid w:val="001E3864"/>
    <w:rsid w:val="002C1321"/>
    <w:rsid w:val="002D7024"/>
    <w:rsid w:val="00317264"/>
    <w:rsid w:val="00325F76"/>
    <w:rsid w:val="00380425"/>
    <w:rsid w:val="00435E6D"/>
    <w:rsid w:val="00484441"/>
    <w:rsid w:val="005066C8"/>
    <w:rsid w:val="0064380B"/>
    <w:rsid w:val="00A7191A"/>
    <w:rsid w:val="00B277A4"/>
    <w:rsid w:val="00B61C4F"/>
    <w:rsid w:val="00BD0746"/>
    <w:rsid w:val="00CE4442"/>
    <w:rsid w:val="00D93BC3"/>
    <w:rsid w:val="00DC7B8E"/>
    <w:rsid w:val="00F65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94D"/>
  </w:style>
  <w:style w:type="paragraph" w:styleId="Footer">
    <w:name w:val="footer"/>
    <w:basedOn w:val="Normal"/>
    <w:link w:val="FooterChar"/>
    <w:uiPriority w:val="99"/>
    <w:unhideWhenUsed/>
    <w:rsid w:val="001B5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94D"/>
  </w:style>
  <w:style w:type="paragraph" w:styleId="BalloonText">
    <w:name w:val="Balloon Text"/>
    <w:basedOn w:val="Normal"/>
    <w:link w:val="BalloonTextChar"/>
    <w:uiPriority w:val="99"/>
    <w:semiHidden/>
    <w:unhideWhenUsed/>
    <w:rsid w:val="001B59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4D"/>
    <w:rPr>
      <w:rFonts w:ascii="Tahoma" w:hAnsi="Tahoma" w:cs="Tahoma"/>
      <w:sz w:val="16"/>
      <w:szCs w:val="16"/>
    </w:rPr>
  </w:style>
  <w:style w:type="character" w:styleId="Hyperlink">
    <w:name w:val="Hyperlink"/>
    <w:basedOn w:val="DefaultParagraphFont"/>
    <w:uiPriority w:val="99"/>
    <w:unhideWhenUsed/>
    <w:rsid w:val="001B594D"/>
    <w:rPr>
      <w:color w:val="0000FF" w:themeColor="hyperlink"/>
      <w:u w:val="single"/>
    </w:rPr>
  </w:style>
  <w:style w:type="paragraph" w:styleId="ListParagraph">
    <w:name w:val="List Paragraph"/>
    <w:basedOn w:val="Normal"/>
    <w:uiPriority w:val="34"/>
    <w:qFormat/>
    <w:rsid w:val="0017528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9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594D"/>
  </w:style>
  <w:style w:type="paragraph" w:styleId="Footer">
    <w:name w:val="footer"/>
    <w:basedOn w:val="Normal"/>
    <w:link w:val="FooterChar"/>
    <w:uiPriority w:val="99"/>
    <w:unhideWhenUsed/>
    <w:rsid w:val="001B59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594D"/>
  </w:style>
  <w:style w:type="paragraph" w:styleId="BalloonText">
    <w:name w:val="Balloon Text"/>
    <w:basedOn w:val="Normal"/>
    <w:link w:val="BalloonTextChar"/>
    <w:uiPriority w:val="99"/>
    <w:semiHidden/>
    <w:unhideWhenUsed/>
    <w:rsid w:val="001B59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94D"/>
    <w:rPr>
      <w:rFonts w:ascii="Tahoma" w:hAnsi="Tahoma" w:cs="Tahoma"/>
      <w:sz w:val="16"/>
      <w:szCs w:val="16"/>
    </w:rPr>
  </w:style>
  <w:style w:type="character" w:styleId="Hyperlink">
    <w:name w:val="Hyperlink"/>
    <w:basedOn w:val="DefaultParagraphFont"/>
    <w:uiPriority w:val="99"/>
    <w:unhideWhenUsed/>
    <w:rsid w:val="001B594D"/>
    <w:rPr>
      <w:color w:val="0000FF" w:themeColor="hyperlink"/>
      <w:u w:val="single"/>
    </w:rPr>
  </w:style>
  <w:style w:type="paragraph" w:styleId="ListParagraph">
    <w:name w:val="List Paragraph"/>
    <w:basedOn w:val="Normal"/>
    <w:uiPriority w:val="34"/>
    <w:qFormat/>
    <w:rsid w:val="001752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iencedirect.com/science/article/pii/S0363811107001610"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www.ted.com/talks/neil_pasricha_the_3_a_s_of_awesome?language=en" TargetMode="External"/><Relationship Id="rId4" Type="http://schemas.openxmlformats.org/officeDocument/2006/relationships/settings" Target="settings.xml"/><Relationship Id="rId9" Type="http://schemas.openxmlformats.org/officeDocument/2006/relationships/hyperlink" Target="http://1000awesomethings.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725D3693BAC434AAB4E34B5CA0CE1F0"/>
        <w:category>
          <w:name w:val="General"/>
          <w:gallery w:val="placeholder"/>
        </w:category>
        <w:types>
          <w:type w:val="bbPlcHdr"/>
        </w:types>
        <w:behaviors>
          <w:behavior w:val="content"/>
        </w:behaviors>
        <w:guid w:val="{9C5A0CC8-1E15-4DBB-BCFA-DFE05A609C07}"/>
      </w:docPartPr>
      <w:docPartBody>
        <w:p w:rsidR="00000000" w:rsidRDefault="00702548" w:rsidP="00702548">
          <w:pPr>
            <w:pStyle w:val="C725D3693BAC434AAB4E34B5CA0CE1F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548"/>
    <w:rsid w:val="00702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25D3693BAC434AAB4E34B5CA0CE1F0">
    <w:name w:val="C725D3693BAC434AAB4E34B5CA0CE1F0"/>
    <w:rsid w:val="00702548"/>
  </w:style>
  <w:style w:type="paragraph" w:customStyle="1" w:styleId="29B199EAE3FD4DAD8BD2C14BAC15A34E">
    <w:name w:val="29B199EAE3FD4DAD8BD2C14BAC15A34E"/>
    <w:rsid w:val="0070254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725D3693BAC434AAB4E34B5CA0CE1F0">
    <w:name w:val="C725D3693BAC434AAB4E34B5CA0CE1F0"/>
    <w:rsid w:val="00702548"/>
  </w:style>
  <w:style w:type="paragraph" w:customStyle="1" w:styleId="29B199EAE3FD4DAD8BD2C14BAC15A34E">
    <w:name w:val="29B199EAE3FD4DAD8BD2C14BAC15A34E"/>
    <w:rsid w:val="007025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953</TotalTime>
  <Pages>2</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MCO 2342 – Blog Analysis Assignment</vt:lpstr>
    </vt:vector>
  </TitlesOfParts>
  <Company>Microsoft</Company>
  <LinksUpToDate>false</LinksUpToDate>
  <CharactersWithSpaces>4191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MCO 2342 – Blog Analysis Assignment</dc:title>
  <dc:creator>Carol Johnson</dc:creator>
  <cp:lastModifiedBy>Carol Johnson</cp:lastModifiedBy>
  <cp:revision>14</cp:revision>
  <cp:lastPrinted>2015-09-24T14:42:00Z</cp:lastPrinted>
  <dcterms:created xsi:type="dcterms:W3CDTF">2015-09-23T22:53:00Z</dcterms:created>
  <dcterms:modified xsi:type="dcterms:W3CDTF">2015-09-24T14:51:00Z</dcterms:modified>
</cp:coreProperties>
</file>